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28.12.2021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Комитет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по делам молодежи Костромской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решении конкурсной комиссии 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28.12.2021</w:t>
      </w:r>
      <w:r>
        <w:rPr>
          <w:rFonts w:ascii="Times New Roman" w:hAnsi="Times New Roman" w:cs="Times New Roman"/>
          <w:sz w:val="28"/>
          <w:szCs w:val="28"/>
        </w:rPr>
        <w:t xml:space="preserve"> (протокол 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28 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  <w:highlight w:val="none"/>
        </w:rPr>
        <w:t>№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):</w:t>
      </w:r>
      <w:bookmarkStart w:id="0" w:name="_GoBack"/>
      <w:bookmarkEnd w:id="0"/>
    </w:p>
    <w:p>
      <w:pPr>
        <w:pStyle w:val="4"/>
        <w:spacing w:after="0" w:line="240" w:lineRule="auto"/>
        <w:ind w:left="0" w:firstLine="72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победител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ями</w:t>
      </w:r>
      <w:r>
        <w:rPr>
          <w:rFonts w:hint="default" w:ascii="Times New Roman" w:hAnsi="Times New Roman" w:cs="Times New Roman"/>
          <w:sz w:val="28"/>
          <w:szCs w:val="28"/>
        </w:rPr>
        <w:t xml:space="preserve"> конкурса на </w:t>
      </w:r>
      <w:r>
        <w:rPr>
          <w:rFonts w:hint="default" w:ascii="Times New Roman" w:hAnsi="Times New Roman" w:cs="Times New Roman"/>
          <w:sz w:val="28"/>
          <w:szCs w:val="28"/>
        </w:rPr>
        <w:t>включение в кадровый резерв для замещения должност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sz w:val="28"/>
          <w:szCs w:val="28"/>
        </w:rPr>
        <w:t xml:space="preserve"> государственной гражданской службы Костромской области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заместителя председателя  комитета по делам молодежи Костромской области признаны:</w:t>
      </w:r>
    </w:p>
    <w:p>
      <w:pPr>
        <w:pStyle w:val="4"/>
        <w:spacing w:after="0" w:line="240" w:lineRule="auto"/>
        <w:ind w:left="0" w:firstLine="72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Кадочников Павел Александрович,</w:t>
      </w:r>
    </w:p>
    <w:p>
      <w:pPr>
        <w:pStyle w:val="4"/>
        <w:spacing w:after="0" w:line="240" w:lineRule="auto"/>
        <w:ind w:left="0" w:firstLine="72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Рогачева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Светлана Викторовна.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ind w:left="0" w:leftChars="0" w:firstLine="660" w:firstLineChars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2C"/>
    <w:rsid w:val="0062745B"/>
    <w:rsid w:val="0065082C"/>
    <w:rsid w:val="00871C98"/>
    <w:rsid w:val="00884A10"/>
    <w:rsid w:val="008861D1"/>
    <w:rsid w:val="00B11FDD"/>
    <w:rsid w:val="028B4709"/>
    <w:rsid w:val="11832B5F"/>
    <w:rsid w:val="1240577C"/>
    <w:rsid w:val="1D0D4838"/>
    <w:rsid w:val="39350F8A"/>
    <w:rsid w:val="3B72248E"/>
    <w:rsid w:val="40CA1BEA"/>
    <w:rsid w:val="6EA14AD6"/>
    <w:rsid w:val="771E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99"/>
    <w:pPr>
      <w:spacing w:after="120"/>
      <w:ind w:left="283"/>
    </w:pPr>
    <w:rPr>
      <w:sz w:val="20"/>
      <w:szCs w:val="20"/>
    </w:rPr>
  </w:style>
  <w:style w:type="paragraph" w:customStyle="1" w:styleId="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b/>
      <w:bCs/>
      <w:sz w:val="32"/>
      <w:szCs w:val="3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247</Words>
  <Characters>1413</Characters>
  <Lines>11</Lines>
  <Paragraphs>3</Paragraphs>
  <TotalTime>5</TotalTime>
  <ScaleCrop>false</ScaleCrop>
  <LinksUpToDate>false</LinksUpToDate>
  <CharactersWithSpaces>1657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2016-05-13T15:02:00Z</dcterms:created>
  <dc:creator>Юлия Е. Чиркова</dc:creator>
  <cp:lastModifiedBy>Комитет840</cp:lastModifiedBy>
  <dcterms:modified xsi:type="dcterms:W3CDTF">2021-12-29T07:12:47Z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2FCB2F0A4DDC4299970384D9C0939635</vt:lpwstr>
  </property>
</Properties>
</file>